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8D5C8B" w:rsidP="006902EF">
      <w:pPr>
        <w:pStyle w:val="GvdeMetni"/>
        <w:ind w:left="2751" w:right="2792"/>
        <w:jc w:val="center"/>
        <w:rPr>
          <w:rFonts w:ascii="Times New Roman" w:hAnsi="Times New Roman"/>
          <w:sz w:val="22"/>
          <w:szCs w:val="22"/>
        </w:rPr>
      </w:pPr>
      <w:r>
        <w:rPr>
          <w:rFonts w:ascii="Times New Roman" w:hAnsi="Times New Roman"/>
          <w:sz w:val="22"/>
          <w:szCs w:val="22"/>
        </w:rPr>
        <w:t>RUH SAĞLIĞI VE HASTALIKLARI</w:t>
      </w:r>
      <w:r w:rsidR="006902EF">
        <w:rPr>
          <w:rFonts w:ascii="Times New Roman" w:hAnsi="Times New Roman"/>
          <w:sz w:val="22"/>
          <w:szCs w:val="22"/>
        </w:rPr>
        <w:t xml:space="preserve"> ANABİLİM DALI</w:t>
      </w:r>
    </w:p>
    <w:p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DÖNEM</w:t>
      </w:r>
      <w:r w:rsidR="00677AB0">
        <w:rPr>
          <w:rFonts w:ascii="Times New Roman" w:hAnsi="Times New Roman"/>
          <w:sz w:val="22"/>
          <w:szCs w:val="22"/>
        </w:rPr>
        <w:t xml:space="preserve"> 6</w:t>
      </w:r>
      <w:r>
        <w:rPr>
          <w:rFonts w:ascii="Times New Roman" w:hAnsi="Times New Roman"/>
          <w:sz w:val="22"/>
          <w:szCs w:val="22"/>
        </w:rPr>
        <w:t xml:space="preserve"> 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6256B1" w:rsidRPr="006256B1" w:rsidRDefault="006256B1" w:rsidP="006256B1">
      <w:pPr>
        <w:spacing w:before="7" w:after="1"/>
        <w:rPr>
          <w:rFonts w:ascii="Times New Roman" w:hAnsi="Times New Roman" w:cs="Times New Roman"/>
        </w:rPr>
      </w:pPr>
      <w:r w:rsidRPr="00933EC0">
        <w:rPr>
          <w:rFonts w:ascii="Times New Roman" w:hAnsi="Times New Roman" w:cs="Times New Roman"/>
        </w:rPr>
        <w:t>Bu staj sonunda:</w:t>
      </w:r>
    </w:p>
    <w:p w:rsidR="00AD7673" w:rsidRPr="00694ED9" w:rsidRDefault="00AD7673" w:rsidP="00AD7673">
      <w:pPr>
        <w:spacing w:before="120" w:after="120"/>
        <w:rPr>
          <w:b/>
          <w:bCs/>
        </w:rPr>
      </w:pPr>
      <w:r>
        <w:rPr>
          <w:b/>
          <w:bCs/>
        </w:rPr>
        <w:t>ÖĞRENİM HEDEFLERİ</w:t>
      </w:r>
    </w:p>
    <w:p w:rsidR="007E4E8B" w:rsidRPr="0087081C" w:rsidRDefault="007E4E8B" w:rsidP="007E4E8B">
      <w:pPr>
        <w:pStyle w:val="ListeParagraf"/>
        <w:numPr>
          <w:ilvl w:val="0"/>
          <w:numId w:val="9"/>
        </w:numPr>
        <w:spacing w:line="256" w:lineRule="auto"/>
        <w:rPr>
          <w:rFonts w:cstheme="minorHAnsi"/>
        </w:rPr>
      </w:pPr>
      <w:r>
        <w:rPr>
          <w:rFonts w:cstheme="minorHAnsi"/>
        </w:rPr>
        <w:t xml:space="preserve">Etik ve mesleki değerler çerçevesinde iletişim becerilerini kullanarak Psikiyatri </w:t>
      </w:r>
      <w:r>
        <w:t xml:space="preserve">hastalarından </w:t>
      </w:r>
      <w:r>
        <w:rPr>
          <w:rFonts w:cstheme="minorHAnsi"/>
        </w:rPr>
        <w:t xml:space="preserve">ve/veya yakınlarından hastalığın temel belirtilerine yönelik </w:t>
      </w:r>
      <w:proofErr w:type="gramStart"/>
      <w:r>
        <w:rPr>
          <w:rFonts w:cstheme="minorHAnsi"/>
        </w:rPr>
        <w:t>hikaye</w:t>
      </w:r>
      <w:proofErr w:type="gramEnd"/>
      <w:r>
        <w:rPr>
          <w:rFonts w:cstheme="minorHAnsi"/>
        </w:rPr>
        <w:t xml:space="preserve"> alır.  </w:t>
      </w:r>
    </w:p>
    <w:p w:rsidR="007E4E8B" w:rsidRPr="0014783E" w:rsidRDefault="007E4E8B" w:rsidP="007E4E8B">
      <w:pPr>
        <w:pStyle w:val="ListeParagraf"/>
        <w:numPr>
          <w:ilvl w:val="0"/>
          <w:numId w:val="9"/>
        </w:numPr>
        <w:spacing w:line="256" w:lineRule="auto"/>
        <w:rPr>
          <w:rFonts w:cstheme="minorHAnsi"/>
        </w:rPr>
      </w:pPr>
      <w:r>
        <w:t xml:space="preserve">Psikiyatri Anabilim Dalı’na bağlı yataklı servis ya da ünitelere kabul edilen hastalardan ruhsal durum muayenesi, nörolojik muayene ve fizik muayenelerini yapar ve bulgularını yorumlar.  </w:t>
      </w:r>
    </w:p>
    <w:p w:rsidR="007E4E8B" w:rsidRDefault="007E4E8B" w:rsidP="007E4E8B">
      <w:pPr>
        <w:pStyle w:val="ListeParagraf"/>
        <w:numPr>
          <w:ilvl w:val="0"/>
          <w:numId w:val="9"/>
        </w:numPr>
        <w:spacing w:line="256" w:lineRule="auto"/>
      </w:pPr>
      <w:r>
        <w:rPr>
          <w:rFonts w:cstheme="minorHAnsi"/>
        </w:rPr>
        <w:t xml:space="preserve">Hastada </w:t>
      </w:r>
      <w:proofErr w:type="gramStart"/>
      <w:r>
        <w:rPr>
          <w:rFonts w:cstheme="minorHAnsi"/>
        </w:rPr>
        <w:t>hikaye</w:t>
      </w:r>
      <w:proofErr w:type="gramEnd"/>
      <w:r>
        <w:rPr>
          <w:rFonts w:cstheme="minorHAnsi"/>
        </w:rPr>
        <w:t xml:space="preserve">, fizik muayene, nörolojik muayene ve ruhsal durum muayenesi bulgularını kullanarak ön tanı koyar, tanıyı kesinleştirmek için uygun tanı </w:t>
      </w:r>
      <w:r w:rsidRPr="00337CAA">
        <w:rPr>
          <w:rFonts w:cstheme="minorHAnsi"/>
        </w:rPr>
        <w:t>araçlarını sayar ve kullanır.</w:t>
      </w:r>
    </w:p>
    <w:p w:rsidR="007E4E8B" w:rsidRPr="0014783E" w:rsidRDefault="007E4E8B" w:rsidP="007E4E8B">
      <w:pPr>
        <w:pStyle w:val="ListeParagraf"/>
        <w:numPr>
          <w:ilvl w:val="0"/>
          <w:numId w:val="9"/>
        </w:numPr>
        <w:spacing w:line="256" w:lineRule="auto"/>
        <w:rPr>
          <w:rFonts w:cstheme="minorHAnsi"/>
        </w:rPr>
      </w:pPr>
      <w:r>
        <w:t>Temel hekimlik düzeyinde tanı için kullanılan araçları yorumlar ve hastalıklarla ilişkilendirir.</w:t>
      </w:r>
    </w:p>
    <w:p w:rsidR="007E4E8B" w:rsidRDefault="007E4E8B" w:rsidP="007E4E8B">
      <w:pPr>
        <w:pStyle w:val="ListeParagraf"/>
        <w:numPr>
          <w:ilvl w:val="0"/>
          <w:numId w:val="9"/>
        </w:numPr>
        <w:spacing w:line="256" w:lineRule="auto"/>
      </w:pPr>
      <w:r>
        <w:t xml:space="preserve">Psikiyatri ile ilgili UÇEP-2020’de yer alan hastalıklarının belirtilen düzeylere göre fizik belirti ve bulgularını, laboratuvar sonuçlarını hastalıklarla ilişkilendirerek ve olgu </w:t>
      </w:r>
      <w:proofErr w:type="spellStart"/>
      <w:r>
        <w:t>formulasyonu</w:t>
      </w:r>
      <w:proofErr w:type="spellEnd"/>
      <w:r>
        <w:t xml:space="preserve"> yaparak hastalık ön tanı/tanısını koyar, </w:t>
      </w:r>
      <w:r w:rsidRPr="00337CAA">
        <w:t>olası tedavisini açıklar,</w:t>
      </w:r>
      <w:r>
        <w:t xml:space="preserve"> korunma önlemlerini sayar, tedavi ve izlem planı hakkında hastayı/aileyi bilgilendirir </w:t>
      </w:r>
      <w:r w:rsidRPr="00337CAA">
        <w:t xml:space="preserve">ve </w:t>
      </w:r>
      <w:proofErr w:type="spellStart"/>
      <w:r w:rsidRPr="00337CAA">
        <w:t>psiko</w:t>
      </w:r>
      <w:proofErr w:type="spellEnd"/>
      <w:r w:rsidRPr="00337CAA">
        <w:t>-eğitim verir,</w:t>
      </w:r>
      <w:r>
        <w:t xml:space="preserve"> yöneticilik ve liderlik becerilerini kullanarak gerektiğinde uygun koşullarda uzmanına sevk eder.</w:t>
      </w:r>
    </w:p>
    <w:p w:rsidR="007E4E8B" w:rsidRDefault="007E4E8B" w:rsidP="007E4E8B">
      <w:pPr>
        <w:pStyle w:val="ListeParagraf"/>
        <w:numPr>
          <w:ilvl w:val="0"/>
          <w:numId w:val="9"/>
        </w:numPr>
        <w:spacing w:line="256" w:lineRule="auto"/>
      </w:pPr>
      <w:r>
        <w:t xml:space="preserve">Hastalıkların tedavisini ve tanısını akılcı-ilaç ve akılcı laboratuvar kullanımı ilkelerini dikkate alarak uygular. </w:t>
      </w:r>
    </w:p>
    <w:p w:rsidR="007E4E8B" w:rsidRDefault="007E4E8B" w:rsidP="007E4E8B">
      <w:pPr>
        <w:pStyle w:val="ListeParagraf"/>
        <w:numPr>
          <w:ilvl w:val="0"/>
          <w:numId w:val="9"/>
        </w:numPr>
        <w:spacing w:line="256" w:lineRule="auto"/>
      </w:pPr>
      <w:r>
        <w:lastRenderedPageBreak/>
        <w:t xml:space="preserve">Psikiyatrik hastalıklarla ilişkili adli psikiyatriyi ilgilendiren konuları açıklar. </w:t>
      </w:r>
    </w:p>
    <w:p w:rsidR="007E4E8B" w:rsidRDefault="007E4E8B" w:rsidP="007E4E8B">
      <w:pPr>
        <w:pStyle w:val="ListeParagraf"/>
        <w:numPr>
          <w:ilvl w:val="0"/>
          <w:numId w:val="9"/>
        </w:numPr>
        <w:spacing w:line="256" w:lineRule="auto"/>
      </w:pPr>
      <w:r>
        <w:t>Acil psikiyatrik yakınmalarla başvuran hastaların ilk değerlendirmelerini (özellikle organik etiyolojinin ayırıcı tanısı) hızlı ve etkin yaparak ilk müdahale yöntemlerini yaparak gerektiğinde hastayı bir üst basamak sağlık kuruluşu ya da uzmana zaman kaybetmeksizin yönlendirir.</w:t>
      </w:r>
    </w:p>
    <w:p w:rsidR="007E4E8B" w:rsidRDefault="007E4E8B" w:rsidP="007E4E8B">
      <w:pPr>
        <w:pStyle w:val="ListeParagraf"/>
        <w:numPr>
          <w:ilvl w:val="0"/>
          <w:numId w:val="9"/>
        </w:numPr>
        <w:spacing w:line="256" w:lineRule="auto"/>
      </w:pPr>
      <w:r>
        <w:t xml:space="preserve">Bağımlılık yapan maddelerin ruhsal etkilerini tanır ve olasını tedavisini açıklar, hastaya ve ailesine </w:t>
      </w:r>
      <w:proofErr w:type="spellStart"/>
      <w:r>
        <w:t>psiko</w:t>
      </w:r>
      <w:proofErr w:type="spellEnd"/>
      <w:r>
        <w:t xml:space="preserve">-eğitim yapar. </w:t>
      </w:r>
    </w:p>
    <w:p w:rsidR="007E4E8B" w:rsidRDefault="007E4E8B" w:rsidP="007E4E8B">
      <w:pPr>
        <w:pStyle w:val="ListeParagraf"/>
        <w:numPr>
          <w:ilvl w:val="0"/>
          <w:numId w:val="9"/>
        </w:numPr>
        <w:spacing w:line="256" w:lineRule="auto"/>
      </w:pPr>
      <w:r>
        <w:t xml:space="preserve">Göçmenler, yaşlılar, şiddet gören kadınlar gibi incinebilir gruplarda ruhsal durum muayenesi, tanı ve tedavisinde bu gruplara özgü zarar azaltıcı yaklaşımları açıklar. </w:t>
      </w:r>
    </w:p>
    <w:p w:rsidR="007E4E8B" w:rsidRDefault="007E4E8B" w:rsidP="007E4E8B">
      <w:pPr>
        <w:pStyle w:val="ListeParagraf"/>
        <w:numPr>
          <w:ilvl w:val="0"/>
          <w:numId w:val="9"/>
        </w:numPr>
        <w:spacing w:line="256" w:lineRule="auto"/>
      </w:pPr>
      <w:r>
        <w:t xml:space="preserve">Afetlerde gelişebilecek ruhsal belirtiler ile ruhsal bozuklukları açıklar. </w:t>
      </w:r>
    </w:p>
    <w:p w:rsidR="007E4E8B" w:rsidRDefault="007E4E8B" w:rsidP="007E4E8B">
      <w:pPr>
        <w:pStyle w:val="ListeParagraf"/>
        <w:numPr>
          <w:ilvl w:val="0"/>
          <w:numId w:val="9"/>
        </w:numPr>
        <w:spacing w:line="256"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rsidR="007E4E8B" w:rsidRDefault="007E4E8B" w:rsidP="007E4E8B">
      <w:pPr>
        <w:pStyle w:val="ListeParagraf"/>
        <w:numPr>
          <w:ilvl w:val="0"/>
          <w:numId w:val="9"/>
        </w:numPr>
        <w:spacing w:line="360" w:lineRule="auto"/>
        <w:jc w:val="both"/>
        <w:rPr>
          <w:rFonts w:cstheme="minorHAnsi"/>
        </w:rPr>
      </w:pPr>
      <w:r>
        <w:rPr>
          <w:rFonts w:cstheme="minorHAnsi"/>
        </w:rPr>
        <w:t xml:space="preserve">Meslektaşları, diğer sağlık çalışanları ile etkili iletişim kurar, ekip çalışması yapar. </w:t>
      </w:r>
    </w:p>
    <w:p w:rsidR="007E4E8B" w:rsidRDefault="007E4E8B" w:rsidP="007E4E8B">
      <w:pPr>
        <w:pStyle w:val="ListeParagraf"/>
        <w:numPr>
          <w:ilvl w:val="0"/>
          <w:numId w:val="9"/>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AD7673" w:rsidRPr="00694ED9" w:rsidRDefault="00AD7673" w:rsidP="00AD7673">
      <w:pPr>
        <w:pStyle w:val="Style2"/>
        <w:widowControl/>
        <w:tabs>
          <w:tab w:val="left" w:pos="753"/>
        </w:tabs>
        <w:spacing w:before="120" w:after="120" w:line="240" w:lineRule="auto"/>
        <w:ind w:firstLine="0"/>
        <w:rPr>
          <w:rStyle w:val="FontStyle11"/>
        </w:rPr>
      </w:pPr>
    </w:p>
    <w:p w:rsidR="00AD7673" w:rsidRPr="00694ED9" w:rsidRDefault="00AD7673" w:rsidP="00AD7673">
      <w:pPr>
        <w:pStyle w:val="Balk1"/>
        <w:spacing w:before="120" w:after="120"/>
        <w:rPr>
          <w:rFonts w:ascii="Times New Roman" w:hAnsi="Times New Roman" w:cs="Times New Roman"/>
          <w:sz w:val="24"/>
          <w:szCs w:val="24"/>
        </w:rPr>
      </w:pPr>
      <w:r w:rsidRPr="00694ED9">
        <w:rPr>
          <w:rFonts w:ascii="Times New Roman" w:hAnsi="Times New Roman" w:cs="Times New Roman"/>
          <w:sz w:val="24"/>
          <w:szCs w:val="24"/>
        </w:rPr>
        <w:t xml:space="preserve">YAPILMASI GEREKEN </w:t>
      </w:r>
      <w:r>
        <w:rPr>
          <w:rFonts w:ascii="Times New Roman" w:hAnsi="Times New Roman" w:cs="Times New Roman"/>
          <w:sz w:val="24"/>
          <w:szCs w:val="24"/>
        </w:rPr>
        <w:t>UYGULAMALAR</w:t>
      </w:r>
    </w:p>
    <w:p w:rsidR="00AD7673" w:rsidRPr="00694ED9" w:rsidRDefault="00AD7673" w:rsidP="00AD7673">
      <w:pPr>
        <w:pStyle w:val="Style3"/>
        <w:widowControl/>
        <w:numPr>
          <w:ilvl w:val="0"/>
          <w:numId w:val="8"/>
        </w:numPr>
        <w:spacing w:before="120" w:after="120" w:line="240" w:lineRule="auto"/>
        <w:rPr>
          <w:rStyle w:val="FontStyle12"/>
        </w:rPr>
      </w:pPr>
      <w:r w:rsidRPr="00694ED9">
        <w:rPr>
          <w:rStyle w:val="FontStyle12"/>
        </w:rPr>
        <w:t xml:space="preserve">Psikiyatrik </w:t>
      </w:r>
      <w:proofErr w:type="spellStart"/>
      <w:r w:rsidRPr="00694ED9">
        <w:rPr>
          <w:rStyle w:val="FontStyle12"/>
        </w:rPr>
        <w:t>anamnez</w:t>
      </w:r>
      <w:proofErr w:type="spellEnd"/>
      <w:r w:rsidRPr="00694ED9">
        <w:rPr>
          <w:rStyle w:val="FontStyle12"/>
        </w:rPr>
        <w:t xml:space="preserve"> alma (en az </w:t>
      </w:r>
      <w:r w:rsidRPr="00694ED9">
        <w:rPr>
          <w:rStyle w:val="FontStyle11"/>
        </w:rPr>
        <w:t xml:space="preserve">10 </w:t>
      </w:r>
      <w:r w:rsidRPr="00694ED9">
        <w:rPr>
          <w:rStyle w:val="FontStyle12"/>
        </w:rPr>
        <w:t>hastadan)</w:t>
      </w:r>
    </w:p>
    <w:p w:rsidR="00AD7673" w:rsidRPr="00694ED9" w:rsidRDefault="00AD7673" w:rsidP="00AD7673">
      <w:pPr>
        <w:pStyle w:val="Style3"/>
        <w:widowControl/>
        <w:numPr>
          <w:ilvl w:val="0"/>
          <w:numId w:val="8"/>
        </w:numPr>
        <w:spacing w:before="120" w:after="120" w:line="240" w:lineRule="auto"/>
        <w:rPr>
          <w:rStyle w:val="FontStyle12"/>
        </w:rPr>
      </w:pPr>
      <w:r w:rsidRPr="00694ED9">
        <w:rPr>
          <w:rStyle w:val="FontStyle12"/>
        </w:rPr>
        <w:t>Ruhsal durum muayenesi yapma (en az 10 hastada)</w:t>
      </w:r>
    </w:p>
    <w:p w:rsidR="00AD7673" w:rsidRPr="00AD7673" w:rsidRDefault="00AD7673" w:rsidP="00AD7673">
      <w:pPr>
        <w:pStyle w:val="Style3"/>
        <w:widowControl/>
        <w:numPr>
          <w:ilvl w:val="0"/>
          <w:numId w:val="8"/>
        </w:numPr>
        <w:spacing w:before="120" w:after="120" w:line="240" w:lineRule="auto"/>
        <w:rPr>
          <w:sz w:val="22"/>
          <w:szCs w:val="22"/>
        </w:rPr>
      </w:pPr>
      <w:r w:rsidRPr="00694ED9">
        <w:rPr>
          <w:rStyle w:val="FontStyle12"/>
        </w:rPr>
        <w:t xml:space="preserve">Nörolojik ve fizik muayene yapma (en az </w:t>
      </w:r>
      <w:r w:rsidRPr="00694ED9">
        <w:rPr>
          <w:rStyle w:val="FontStyle11"/>
        </w:rPr>
        <w:t xml:space="preserve">10 </w:t>
      </w:r>
      <w:r w:rsidRPr="00694ED9">
        <w:rPr>
          <w:rStyle w:val="FontStyle12"/>
        </w:rPr>
        <w:t>hasta</w:t>
      </w:r>
    </w:p>
    <w:p w:rsidR="00AD7673" w:rsidRPr="00694ED9" w:rsidRDefault="00AD7673" w:rsidP="00AD7673">
      <w:pPr>
        <w:pStyle w:val="Style3"/>
        <w:widowControl/>
        <w:numPr>
          <w:ilvl w:val="0"/>
          <w:numId w:val="8"/>
        </w:numPr>
        <w:tabs>
          <w:tab w:val="left" w:pos="761"/>
        </w:tabs>
        <w:spacing w:before="120" w:after="120" w:line="240" w:lineRule="auto"/>
        <w:rPr>
          <w:rStyle w:val="FontStyle12"/>
        </w:rPr>
      </w:pPr>
      <w:r w:rsidRPr="00694ED9">
        <w:rPr>
          <w:rStyle w:val="FontStyle12"/>
        </w:rPr>
        <w:t>Kan şekeri ölçümü (takip gerektiren hasta olduğunda)</w:t>
      </w:r>
    </w:p>
    <w:p w:rsidR="00AD7673" w:rsidRPr="00694ED9" w:rsidRDefault="00AD7673" w:rsidP="00AD7673">
      <w:pPr>
        <w:pStyle w:val="Style3"/>
        <w:widowControl/>
        <w:numPr>
          <w:ilvl w:val="0"/>
          <w:numId w:val="8"/>
        </w:numPr>
        <w:tabs>
          <w:tab w:val="left" w:pos="761"/>
        </w:tabs>
        <w:spacing w:before="120" w:after="120" w:line="240" w:lineRule="auto"/>
        <w:rPr>
          <w:rStyle w:val="FontStyle11"/>
        </w:rPr>
      </w:pPr>
      <w:r w:rsidRPr="00694ED9">
        <w:rPr>
          <w:rStyle w:val="FontStyle12"/>
        </w:rPr>
        <w:t xml:space="preserve">EKG Ölçümü (en az </w:t>
      </w:r>
      <w:r w:rsidRPr="00694ED9">
        <w:rPr>
          <w:rStyle w:val="FontStyle11"/>
        </w:rPr>
        <w:t xml:space="preserve">3 </w:t>
      </w:r>
      <w:r w:rsidRPr="00694ED9">
        <w:rPr>
          <w:rStyle w:val="FontStyle12"/>
        </w:rPr>
        <w:t>hasta)</w:t>
      </w:r>
    </w:p>
    <w:p w:rsidR="00AD7673" w:rsidRPr="00694ED9" w:rsidRDefault="00AD7673" w:rsidP="00AD7673">
      <w:pPr>
        <w:pStyle w:val="Style2"/>
        <w:widowControl/>
        <w:numPr>
          <w:ilvl w:val="0"/>
          <w:numId w:val="8"/>
        </w:numPr>
        <w:tabs>
          <w:tab w:val="left" w:pos="761"/>
        </w:tabs>
        <w:spacing w:before="120" w:after="120" w:line="240" w:lineRule="auto"/>
        <w:rPr>
          <w:rStyle w:val="FontStyle12"/>
        </w:rPr>
      </w:pPr>
      <w:r w:rsidRPr="00694ED9">
        <w:rPr>
          <w:rStyle w:val="FontStyle12"/>
        </w:rPr>
        <w:t>Psikiyatrik görüşme yapma ya da psikiyatrik görüşmeye katılma (en az 15 hasta)</w:t>
      </w:r>
    </w:p>
    <w:p w:rsidR="00AD7673" w:rsidRDefault="00AD7673" w:rsidP="00AD7673">
      <w:pPr>
        <w:spacing w:before="120" w:after="120"/>
      </w:pPr>
    </w:p>
    <w:p w:rsidR="00AD7673" w:rsidRDefault="00AD7673" w:rsidP="00AD7673">
      <w:pPr>
        <w:tabs>
          <w:tab w:val="num" w:pos="540"/>
        </w:tabs>
        <w:spacing w:before="120" w:after="120"/>
        <w:rPr>
          <w:b/>
          <w:color w:val="00B0F0"/>
        </w:rPr>
      </w:pPr>
    </w:p>
    <w:p w:rsidR="00AD7673" w:rsidRDefault="00AD7673" w:rsidP="00AD7673">
      <w:pPr>
        <w:tabs>
          <w:tab w:val="num" w:pos="540"/>
        </w:tabs>
        <w:spacing w:before="120" w:after="120"/>
        <w:rPr>
          <w:b/>
          <w:color w:val="00B0F0"/>
        </w:rPr>
      </w:pPr>
    </w:p>
    <w:p w:rsidR="00AD7673" w:rsidRPr="00C228F8" w:rsidRDefault="00AD7673" w:rsidP="00AD7673">
      <w:pPr>
        <w:pStyle w:val="Balk31"/>
        <w:kinsoku w:val="0"/>
        <w:overflowPunct w:val="0"/>
        <w:spacing w:after="120"/>
        <w:ind w:left="0"/>
        <w:outlineLvl w:val="9"/>
        <w:rPr>
          <w:b w:val="0"/>
          <w:color w:val="FF0000"/>
        </w:rPr>
      </w:pPr>
    </w:p>
    <w:p w:rsidR="006902EF" w:rsidRPr="00933EC0" w:rsidRDefault="006902EF" w:rsidP="006902EF">
      <w:pPr>
        <w:spacing w:before="7" w:after="1"/>
        <w:ind w:left="709"/>
        <w:rPr>
          <w:rFonts w:ascii="Times New Roman" w:hAnsi="Times New Roman" w:cs="Times New Roman"/>
        </w:rPr>
      </w:pPr>
    </w:p>
    <w:p w:rsidR="006902EF" w:rsidRDefault="006902EF" w:rsidP="006902EF">
      <w:pPr>
        <w:spacing w:before="7" w:after="1"/>
        <w:rPr>
          <w:rFonts w:ascii="Times New Roman" w:hAnsi="Times New Roman" w:cs="Times New Roman"/>
          <w:b/>
        </w:rPr>
      </w:pPr>
    </w:p>
    <w:p w:rsidR="00942437" w:rsidRDefault="008D5C8B"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İNTERNLİK </w:t>
      </w:r>
      <w:proofErr w:type="gramStart"/>
      <w:r>
        <w:rPr>
          <w:rFonts w:ascii="Times New Roman" w:hAnsi="Times New Roman" w:cs="Times New Roman"/>
          <w:b/>
        </w:rPr>
        <w:t xml:space="preserve">DÖNEMİ </w:t>
      </w:r>
      <w:r w:rsidR="00C500C7">
        <w:rPr>
          <w:rFonts w:ascii="Times New Roman" w:hAnsi="Times New Roman" w:cs="Times New Roman"/>
          <w:b/>
        </w:rPr>
        <w:t xml:space="preserve"> </w:t>
      </w:r>
      <w:r w:rsidR="00C500C7" w:rsidRPr="00942437">
        <w:rPr>
          <w:rFonts w:ascii="Times New Roman" w:hAnsi="Times New Roman" w:cs="Times New Roman"/>
          <w:b/>
        </w:rPr>
        <w:t>ÇALIŞMA</w:t>
      </w:r>
      <w:proofErr w:type="gramEnd"/>
      <w:r w:rsidR="00C500C7" w:rsidRPr="00942437">
        <w:rPr>
          <w:rFonts w:ascii="Times New Roman" w:hAnsi="Times New Roman" w:cs="Times New Roman"/>
          <w:b/>
        </w:rPr>
        <w:t xml:space="preserve"> </w:t>
      </w:r>
      <w:r w:rsidR="00C500C7">
        <w:rPr>
          <w:rFonts w:ascii="Times New Roman" w:hAnsi="Times New Roman" w:cs="Times New Roman"/>
          <w:b/>
        </w:rPr>
        <w:t>DÜZENİ</w:t>
      </w:r>
      <w:r w:rsidR="00C500C7" w:rsidRPr="00942437">
        <w:rPr>
          <w:rFonts w:ascii="Times New Roman" w:hAnsi="Times New Roman" w:cs="Times New Roman"/>
          <w:b/>
        </w:rPr>
        <w:t xml:space="preserve">: </w:t>
      </w:r>
    </w:p>
    <w:p w:rsidR="00AD7673" w:rsidRPr="00AD7673" w:rsidRDefault="00AD7673" w:rsidP="00AD7673">
      <w:pPr>
        <w:spacing w:before="7" w:after="1"/>
        <w:rPr>
          <w:rFonts w:ascii="Times New Roman" w:hAnsi="Times New Roman" w:cs="Times New Roman"/>
          <w:b/>
        </w:rPr>
      </w:pPr>
      <w:r w:rsidRPr="00AD7673">
        <w:rPr>
          <w:rFonts w:ascii="Times New Roman" w:hAnsi="Times New Roman" w:cs="Times New Roman"/>
          <w:b/>
        </w:rPr>
        <w:t>Çalışacağı Bölüm</w:t>
      </w:r>
    </w:p>
    <w:p w:rsidR="00AD7673" w:rsidRPr="00AD7673" w:rsidRDefault="00AD7673" w:rsidP="00AD7673">
      <w:pPr>
        <w:spacing w:before="7" w:after="1"/>
        <w:rPr>
          <w:rFonts w:ascii="Times New Roman" w:hAnsi="Times New Roman" w:cs="Times New Roman"/>
          <w:b/>
        </w:rPr>
      </w:pPr>
      <w:r>
        <w:rPr>
          <w:rFonts w:ascii="Times New Roman" w:hAnsi="Times New Roman" w:cs="Times New Roman"/>
          <w:b/>
        </w:rPr>
        <w:t xml:space="preserve">Servis: </w:t>
      </w:r>
      <w:r w:rsidR="008D5C8B">
        <w:rPr>
          <w:rFonts w:ascii="Times New Roman" w:hAnsi="Times New Roman" w:cs="Times New Roman"/>
          <w:b/>
        </w:rPr>
        <w:t>25 (otuz</w:t>
      </w:r>
      <w:r w:rsidRPr="00AD7673">
        <w:rPr>
          <w:rFonts w:ascii="Times New Roman" w:hAnsi="Times New Roman" w:cs="Times New Roman"/>
          <w:b/>
        </w:rPr>
        <w:t>) gün</w:t>
      </w:r>
    </w:p>
    <w:p w:rsidR="00AD7673" w:rsidRDefault="008D5C8B" w:rsidP="00AD7673">
      <w:pPr>
        <w:spacing w:before="7" w:after="1"/>
        <w:rPr>
          <w:rFonts w:ascii="Times New Roman" w:hAnsi="Times New Roman" w:cs="Times New Roman"/>
          <w:b/>
        </w:rPr>
      </w:pPr>
      <w:r>
        <w:rPr>
          <w:rFonts w:ascii="Times New Roman" w:hAnsi="Times New Roman" w:cs="Times New Roman"/>
          <w:b/>
        </w:rPr>
        <w:t>Poliklinik: 5</w:t>
      </w:r>
      <w:r w:rsidR="00AD7673">
        <w:rPr>
          <w:rFonts w:ascii="Times New Roman" w:hAnsi="Times New Roman" w:cs="Times New Roman"/>
          <w:b/>
        </w:rPr>
        <w:t xml:space="preserve"> (bir</w:t>
      </w:r>
      <w:r w:rsidR="00AD7673" w:rsidRPr="00AD7673">
        <w:rPr>
          <w:rFonts w:ascii="Times New Roman" w:hAnsi="Times New Roman" w:cs="Times New Roman"/>
          <w:b/>
        </w:rPr>
        <w:t>) gün</w:t>
      </w:r>
    </w:p>
    <w:p w:rsidR="00677AB0" w:rsidRDefault="00677AB0" w:rsidP="00677AB0">
      <w:pPr>
        <w:spacing w:before="7" w:after="1"/>
        <w:rPr>
          <w:rFonts w:ascii="Times New Roman" w:hAnsi="Times New Roman" w:cs="Times New Roman"/>
          <w:b/>
        </w:rPr>
      </w:pPr>
      <w:r>
        <w:rPr>
          <w:rFonts w:ascii="Times New Roman" w:hAnsi="Times New Roman" w:cs="Times New Roman"/>
          <w:b/>
        </w:rPr>
        <w:t xml:space="preserve">Öğretim Üyesi </w:t>
      </w:r>
      <w:proofErr w:type="spellStart"/>
      <w:r w:rsidRPr="00AD7673">
        <w:rPr>
          <w:rFonts w:ascii="Times New Roman" w:hAnsi="Times New Roman" w:cs="Times New Roman"/>
          <w:b/>
        </w:rPr>
        <w:t>Vizit</w:t>
      </w:r>
      <w:proofErr w:type="spellEnd"/>
      <w:r w:rsidRPr="00AD7673">
        <w:rPr>
          <w:rFonts w:ascii="Times New Roman" w:hAnsi="Times New Roman" w:cs="Times New Roman"/>
          <w:b/>
        </w:rPr>
        <w:t xml:space="preserve"> Saatleri:</w:t>
      </w:r>
      <w:r>
        <w:rPr>
          <w:rFonts w:ascii="Times New Roman" w:hAnsi="Times New Roman" w:cs="Times New Roman"/>
          <w:b/>
        </w:rPr>
        <w:t xml:space="preserve"> Pazartesi Çarşamba </w:t>
      </w:r>
      <w:proofErr w:type="gramStart"/>
      <w:r>
        <w:rPr>
          <w:rFonts w:ascii="Times New Roman" w:hAnsi="Times New Roman" w:cs="Times New Roman"/>
          <w:b/>
        </w:rPr>
        <w:t xml:space="preserve">Cuma </w:t>
      </w:r>
      <w:r w:rsidRPr="00AD7673">
        <w:rPr>
          <w:rFonts w:ascii="Times New Roman" w:hAnsi="Times New Roman" w:cs="Times New Roman"/>
          <w:b/>
        </w:rPr>
        <w:t xml:space="preserve"> Saat</w:t>
      </w:r>
      <w:proofErr w:type="gramEnd"/>
      <w:r w:rsidRPr="00AD7673">
        <w:rPr>
          <w:rFonts w:ascii="Times New Roman" w:hAnsi="Times New Roman" w:cs="Times New Roman"/>
          <w:b/>
        </w:rPr>
        <w:t xml:space="preserve"> 10:00 - 12:00</w:t>
      </w:r>
    </w:p>
    <w:p w:rsidR="00677AB0" w:rsidRPr="00AD7673" w:rsidRDefault="00677AB0" w:rsidP="00677AB0">
      <w:pPr>
        <w:spacing w:before="7" w:after="1"/>
        <w:rPr>
          <w:rFonts w:ascii="Times New Roman" w:hAnsi="Times New Roman" w:cs="Times New Roman"/>
          <w:b/>
        </w:rPr>
      </w:pPr>
      <w:r>
        <w:rPr>
          <w:rFonts w:ascii="Times New Roman" w:hAnsi="Times New Roman" w:cs="Times New Roman"/>
          <w:b/>
        </w:rPr>
        <w:t xml:space="preserve">Araştırma Görevlisi </w:t>
      </w:r>
      <w:proofErr w:type="spellStart"/>
      <w:r>
        <w:rPr>
          <w:rFonts w:ascii="Times New Roman" w:hAnsi="Times New Roman" w:cs="Times New Roman"/>
          <w:b/>
        </w:rPr>
        <w:t>Vizit</w:t>
      </w:r>
      <w:proofErr w:type="spellEnd"/>
      <w:r>
        <w:rPr>
          <w:rFonts w:ascii="Times New Roman" w:hAnsi="Times New Roman" w:cs="Times New Roman"/>
          <w:b/>
        </w:rPr>
        <w:t xml:space="preserve"> Saatleri: </w:t>
      </w:r>
      <w:proofErr w:type="spellStart"/>
      <w:r>
        <w:rPr>
          <w:rFonts w:ascii="Times New Roman" w:hAnsi="Times New Roman" w:cs="Times New Roman"/>
          <w:b/>
        </w:rPr>
        <w:t>Hergün</w:t>
      </w:r>
      <w:proofErr w:type="spellEnd"/>
      <w:r>
        <w:rPr>
          <w:rFonts w:ascii="Times New Roman" w:hAnsi="Times New Roman" w:cs="Times New Roman"/>
          <w:b/>
        </w:rPr>
        <w:t xml:space="preserve"> Sabah ve Akşam</w:t>
      </w:r>
    </w:p>
    <w:p w:rsidR="006902EF" w:rsidRDefault="00AD7673" w:rsidP="00AD7673">
      <w:pPr>
        <w:spacing w:before="7" w:after="1"/>
        <w:rPr>
          <w:rFonts w:ascii="Times New Roman" w:hAnsi="Times New Roman" w:cs="Times New Roman"/>
          <w:b/>
        </w:rPr>
      </w:pPr>
      <w:r w:rsidRPr="00AD7673">
        <w:rPr>
          <w:rFonts w:ascii="Times New Roman" w:hAnsi="Times New Roman" w:cs="Times New Roman"/>
          <w:b/>
        </w:rPr>
        <w:t>Nöbet Sayısı: 1 (bir) gün</w:t>
      </w:r>
    </w:p>
    <w:p w:rsidR="00752011" w:rsidRDefault="00752011" w:rsidP="006902EF">
      <w:pPr>
        <w:spacing w:before="7" w:after="1"/>
        <w:rPr>
          <w:rFonts w:ascii="Times New Roman" w:hAnsi="Times New Roman" w:cs="Times New Roman"/>
          <w:b/>
        </w:rPr>
      </w:pPr>
    </w:p>
    <w:p w:rsidR="00612452" w:rsidRDefault="00612452" w:rsidP="00813AE8">
      <w:pPr>
        <w:autoSpaceDE w:val="0"/>
        <w:autoSpaceDN w:val="0"/>
        <w:adjustRightInd w:val="0"/>
        <w:spacing w:after="0" w:line="240" w:lineRule="auto"/>
        <w:rPr>
          <w:rFonts w:ascii="Arial-BoldMT" w:hAnsi="Arial-BoldMT" w:cs="Arial-BoldMT"/>
          <w:b/>
          <w:bCs/>
          <w:color w:val="231F20"/>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5"/>
        <w:gridCol w:w="772"/>
        <w:gridCol w:w="497"/>
        <w:gridCol w:w="1575"/>
        <w:gridCol w:w="772"/>
        <w:gridCol w:w="2925"/>
      </w:tblGrid>
      <w:tr w:rsidR="001F1300" w:rsidRPr="00EE0ED6" w:rsidTr="00677AB0">
        <w:trPr>
          <w:cantSplit/>
          <w:trHeight w:val="1134"/>
        </w:trPr>
        <w:tc>
          <w:tcPr>
            <w:tcW w:w="3915"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2"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7"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5"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2"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5"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677AB0">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Mental</w:t>
            </w:r>
            <w:proofErr w:type="spellEnd"/>
            <w:r w:rsidRPr="00EE0ED6">
              <w:rPr>
                <w:rFonts w:ascii="TrebuchetMS" w:eastAsia="Times New Roman" w:hAnsi="TrebuchetMS" w:cs="TrebuchetMS"/>
                <w:color w:val="231F20"/>
                <w:lang w:eastAsia="tr-TR"/>
              </w:rPr>
              <w:t xml:space="preserve"> durumu değerlendirebilme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Psikiyatrik öykü alabilme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Adli olgu muayenesi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Bilinç değerlendirme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Genel durum ve </w:t>
            </w:r>
            <w:proofErr w:type="spellStart"/>
            <w:r w:rsidRPr="00EE0ED6">
              <w:rPr>
                <w:rFonts w:ascii="TrebuchetMS" w:eastAsia="Times New Roman" w:hAnsi="TrebuchetMS" w:cs="TrebuchetMS"/>
                <w:color w:val="231F20"/>
                <w:lang w:eastAsia="tr-TR"/>
              </w:rPr>
              <w:t>vital</w:t>
            </w:r>
            <w:proofErr w:type="spellEnd"/>
            <w:r w:rsidRPr="00EE0ED6">
              <w:rPr>
                <w:rFonts w:ascii="TrebuchetMS" w:eastAsia="Times New Roman" w:hAnsi="TrebuchetMS" w:cs="TrebuchetMS"/>
                <w:color w:val="231F20"/>
                <w:lang w:eastAsia="tr-TR"/>
              </w:rPr>
              <w:t xml:space="preserve"> bulguların değerlendirilmesi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17. Nörolojik muayene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20. Ruhsal durum muayenesi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Güncel mevzuata uygun sağlık raporlarını hazırlayabilme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Hasta dosyası hazırlayabilme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18. Tarama ve tanısal amaçlı inceleme sonuçlarını yorumlayabilme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Acil psikiyatrik hastanın stabilizasyonunu yapabilme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Adli olguların yönetilebilmesi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Akılcı ilaç kullanımı ilkelerini uygulayabilme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Akılcı laboratuvar ve görüntüleme inceleme istemi yapabilme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34. Hukuki ehliyeti belirleyebilme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38. İntihara müdah</w:t>
            </w:r>
            <w:r>
              <w:rPr>
                <w:rFonts w:ascii="TrebuchetMS" w:eastAsia="Times New Roman" w:hAnsi="TrebuchetMS" w:cs="TrebuchetMS"/>
                <w:color w:val="231F20"/>
                <w:lang w:eastAsia="tr-TR"/>
              </w:rPr>
              <w:t>a</w:t>
            </w:r>
            <w:r w:rsidRPr="00EE0ED6">
              <w:rPr>
                <w:rFonts w:ascii="TrebuchetMS" w:eastAsia="Times New Roman" w:hAnsi="TrebuchetMS" w:cs="TrebuchetMS"/>
                <w:color w:val="231F20"/>
                <w:lang w:eastAsia="tr-TR"/>
              </w:rPr>
              <w:t xml:space="preserve">le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47. </w:t>
            </w:r>
            <w:proofErr w:type="spellStart"/>
            <w:r w:rsidRPr="00EE0ED6">
              <w:rPr>
                <w:rFonts w:ascii="TrebuchetMS" w:eastAsia="Times New Roman" w:hAnsi="TrebuchetMS" w:cs="TrebuchetMS"/>
                <w:color w:val="231F20"/>
                <w:lang w:eastAsia="tr-TR"/>
              </w:rPr>
              <w:t>Minimental</w:t>
            </w:r>
            <w:proofErr w:type="spellEnd"/>
            <w:r w:rsidRPr="00EE0ED6">
              <w:rPr>
                <w:rFonts w:ascii="TrebuchetMS" w:eastAsia="Times New Roman" w:hAnsi="TrebuchetMS" w:cs="TrebuchetMS"/>
                <w:color w:val="231F20"/>
                <w:lang w:eastAsia="tr-TR"/>
              </w:rPr>
              <w:t xml:space="preserve"> durum muayenesi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lastRenderedPageBreak/>
              <w:t>F. Koruyucu hekimlik ve toplum hekimliği uygulamaları</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18. Toplumdaki risk gruplarını belirleyebilme </w:t>
            </w:r>
          </w:p>
        </w:tc>
        <w:tc>
          <w:tcPr>
            <w:tcW w:w="772" w:type="dxa"/>
            <w:noWrap/>
            <w:hideMark/>
          </w:tcPr>
          <w:p w:rsidR="00F94DFF" w:rsidRPr="00EE0ED6" w:rsidRDefault="001F1300"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3</w:t>
            </w:r>
          </w:p>
        </w:tc>
        <w:tc>
          <w:tcPr>
            <w:tcW w:w="497" w:type="dxa"/>
          </w:tcPr>
          <w:p w:rsidR="00F94DFF" w:rsidRPr="00EE0ED6" w:rsidRDefault="00677AB0"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G. Bilimsel araştırma ilke ve uygulamaları</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Bilimsel verileri derleyebilme, tablo ve grafiklerle özetleyebilme,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2. Bilimsel verileri uygun yöntemlerle analiz edebilme ve sonuçları yorumlayabilme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4. Güncel literatür bilgisine ulaşabilme ve eleştirel gözle okuyabilme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677AB0">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5. Klinik karar verme sürecinde, kanıta dayalı tıp ilkelerini uygulayabilme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677AB0"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80132B9"/>
    <w:multiLevelType w:val="hybridMultilevel"/>
    <w:tmpl w:val="342289C0"/>
    <w:lvl w:ilvl="0" w:tplc="671279A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8"/>
  </w:num>
  <w:num w:numId="3">
    <w:abstractNumId w:val="5"/>
  </w:num>
  <w:num w:numId="4">
    <w:abstractNumId w:val="0"/>
  </w:num>
  <w:num w:numId="5">
    <w:abstractNumId w:val="6"/>
  </w:num>
  <w:num w:numId="6">
    <w:abstractNumId w:val="7"/>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F0F4B"/>
    <w:rsid w:val="001711AC"/>
    <w:rsid w:val="001B00D9"/>
    <w:rsid w:val="001F1300"/>
    <w:rsid w:val="002620E0"/>
    <w:rsid w:val="002678E3"/>
    <w:rsid w:val="0038596E"/>
    <w:rsid w:val="00467D08"/>
    <w:rsid w:val="005B132B"/>
    <w:rsid w:val="00612452"/>
    <w:rsid w:val="006250C9"/>
    <w:rsid w:val="006256B1"/>
    <w:rsid w:val="00677AB0"/>
    <w:rsid w:val="00687F2F"/>
    <w:rsid w:val="006902EF"/>
    <w:rsid w:val="007474BB"/>
    <w:rsid w:val="00752011"/>
    <w:rsid w:val="007E4E8B"/>
    <w:rsid w:val="00813AE8"/>
    <w:rsid w:val="00816E30"/>
    <w:rsid w:val="008D5C8B"/>
    <w:rsid w:val="008D70CE"/>
    <w:rsid w:val="00922E94"/>
    <w:rsid w:val="00933EC0"/>
    <w:rsid w:val="00942437"/>
    <w:rsid w:val="00AD7673"/>
    <w:rsid w:val="00B52C8D"/>
    <w:rsid w:val="00B65BDE"/>
    <w:rsid w:val="00C11635"/>
    <w:rsid w:val="00C12247"/>
    <w:rsid w:val="00C500C7"/>
    <w:rsid w:val="00CD6894"/>
    <w:rsid w:val="00D002D2"/>
    <w:rsid w:val="00D72F38"/>
    <w:rsid w:val="00DB4332"/>
    <w:rsid w:val="00DB55B4"/>
    <w:rsid w:val="00EE0ED6"/>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D7673"/>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 w:type="character" w:customStyle="1" w:styleId="Balk1Char">
    <w:name w:val="Başlık 1 Char"/>
    <w:basedOn w:val="VarsaylanParagrafYazTipi"/>
    <w:link w:val="Balk1"/>
    <w:rsid w:val="00AD7673"/>
    <w:rPr>
      <w:rFonts w:ascii="Arial" w:eastAsia="Times New Roman" w:hAnsi="Arial" w:cs="Arial"/>
      <w:b/>
      <w:bCs/>
      <w:kern w:val="32"/>
      <w:sz w:val="32"/>
      <w:szCs w:val="32"/>
      <w:lang w:eastAsia="tr-TR"/>
    </w:rPr>
  </w:style>
  <w:style w:type="paragraph" w:customStyle="1" w:styleId="Style2">
    <w:name w:val="Style2"/>
    <w:basedOn w:val="Normal"/>
    <w:rsid w:val="00AD7673"/>
    <w:pPr>
      <w:widowControl w:val="0"/>
      <w:autoSpaceDE w:val="0"/>
      <w:autoSpaceDN w:val="0"/>
      <w:adjustRightInd w:val="0"/>
      <w:spacing w:after="0" w:line="379" w:lineRule="exact"/>
      <w:ind w:hanging="374"/>
    </w:pPr>
    <w:rPr>
      <w:rFonts w:ascii="Times New Roman" w:eastAsia="Times New Roman" w:hAnsi="Times New Roman" w:cs="Times New Roman"/>
      <w:sz w:val="24"/>
      <w:szCs w:val="24"/>
      <w:lang w:eastAsia="tr-TR"/>
    </w:rPr>
  </w:style>
  <w:style w:type="character" w:customStyle="1" w:styleId="FontStyle11">
    <w:name w:val="Font Style11"/>
    <w:rsid w:val="00AD7673"/>
    <w:rPr>
      <w:rFonts w:ascii="Times New Roman" w:hAnsi="Times New Roman" w:cs="Times New Roman"/>
      <w:sz w:val="22"/>
      <w:szCs w:val="22"/>
    </w:rPr>
  </w:style>
  <w:style w:type="paragraph" w:customStyle="1" w:styleId="Style3">
    <w:name w:val="Style3"/>
    <w:basedOn w:val="Normal"/>
    <w:rsid w:val="00AD7673"/>
    <w:pPr>
      <w:widowControl w:val="0"/>
      <w:autoSpaceDE w:val="0"/>
      <w:autoSpaceDN w:val="0"/>
      <w:adjustRightInd w:val="0"/>
      <w:spacing w:after="0" w:line="383" w:lineRule="exact"/>
    </w:pPr>
    <w:rPr>
      <w:rFonts w:ascii="Times New Roman" w:eastAsia="Times New Roman" w:hAnsi="Times New Roman" w:cs="Times New Roman"/>
      <w:sz w:val="24"/>
      <w:szCs w:val="24"/>
      <w:lang w:eastAsia="tr-TR"/>
    </w:rPr>
  </w:style>
  <w:style w:type="character" w:customStyle="1" w:styleId="FontStyle12">
    <w:name w:val="Font Style12"/>
    <w:rsid w:val="00AD7673"/>
    <w:rPr>
      <w:rFonts w:ascii="Times New Roman" w:hAnsi="Times New Roman" w:cs="Times New Roman"/>
      <w:sz w:val="22"/>
      <w:szCs w:val="22"/>
    </w:rPr>
  </w:style>
  <w:style w:type="paragraph" w:customStyle="1" w:styleId="Balk31">
    <w:name w:val="Başlık 31"/>
    <w:basedOn w:val="Normal"/>
    <w:uiPriority w:val="1"/>
    <w:qFormat/>
    <w:rsid w:val="00AD7673"/>
    <w:pPr>
      <w:widowControl w:val="0"/>
      <w:autoSpaceDE w:val="0"/>
      <w:autoSpaceDN w:val="0"/>
      <w:adjustRightInd w:val="0"/>
      <w:spacing w:after="0" w:line="240" w:lineRule="auto"/>
      <w:ind w:left="116"/>
      <w:outlineLvl w:val="2"/>
    </w:pPr>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2</cp:revision>
  <cp:lastPrinted>2021-05-27T07:25:00Z</cp:lastPrinted>
  <dcterms:created xsi:type="dcterms:W3CDTF">2023-09-07T10:41:00Z</dcterms:created>
  <dcterms:modified xsi:type="dcterms:W3CDTF">2023-09-07T10:41:00Z</dcterms:modified>
</cp:coreProperties>
</file>